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082" w:rsidRDefault="00BB4082" w:rsidP="00BB40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BB4082" w:rsidRPr="00BB4082" w:rsidRDefault="00BB4082" w:rsidP="00BB408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A18D5">
        <w:rPr>
          <w:rFonts w:ascii="Times New Roman" w:hAnsi="Times New Roman" w:cs="Times New Roman"/>
          <w:sz w:val="28"/>
          <w:szCs w:val="28"/>
        </w:rPr>
        <w:t>к проекту решения  «О внесении изменений в решение муниципального Совета муниципального образования «Шенкурское» № 110 от 21 июня 2019 года «Об утверждении Положения о порядке управления и распоряжения имуществом, находящимся в собственности муниципального образования «Шенкурское»</w:t>
      </w:r>
    </w:p>
    <w:p w:rsidR="00BB4082" w:rsidRDefault="00BB4082" w:rsidP="00BB4082">
      <w:pPr>
        <w:jc w:val="both"/>
        <w:rPr>
          <w:b/>
          <w:sz w:val="32"/>
          <w:szCs w:val="32"/>
        </w:rPr>
      </w:pPr>
    </w:p>
    <w:p w:rsidR="00BB4082" w:rsidRDefault="00BB4082" w:rsidP="00BB4082">
      <w:pPr>
        <w:jc w:val="both"/>
        <w:rPr>
          <w:b/>
          <w:sz w:val="32"/>
          <w:szCs w:val="32"/>
        </w:rPr>
      </w:pPr>
    </w:p>
    <w:p w:rsidR="00BB4082" w:rsidRDefault="00BB4082" w:rsidP="00BB4082">
      <w:pPr>
        <w:jc w:val="both"/>
        <w:rPr>
          <w:b/>
          <w:sz w:val="32"/>
          <w:szCs w:val="32"/>
        </w:rPr>
      </w:pPr>
    </w:p>
    <w:p w:rsidR="00BB4082" w:rsidRDefault="00BB4082" w:rsidP="00BB408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решения </w:t>
      </w:r>
      <w:r w:rsidRPr="000C0033">
        <w:rPr>
          <w:sz w:val="28"/>
          <w:szCs w:val="28"/>
        </w:rPr>
        <w:t>«</w:t>
      </w:r>
      <w:r w:rsidRPr="00DA18D5">
        <w:rPr>
          <w:sz w:val="28"/>
          <w:szCs w:val="28"/>
        </w:rPr>
        <w:t>О внесении изменений в решение муниципального Совета муниципального образования «Шенкурское» № 110 от 21 июня 2019 года «Об утверждении Положения о порядке управления и распоряжения имуществом, находящимся в собственности муниципального образования «Шенкурское</w:t>
      </w:r>
      <w:r>
        <w:rPr>
          <w:sz w:val="28"/>
          <w:szCs w:val="28"/>
        </w:rPr>
        <w:t>» не потребует дополнительных финансовых затрат из бюджета МО «Шенкурское».</w:t>
      </w:r>
    </w:p>
    <w:p w:rsidR="00BB4082" w:rsidRDefault="00BB4082" w:rsidP="00BB4082">
      <w:pPr>
        <w:ind w:firstLine="708"/>
        <w:jc w:val="both"/>
        <w:rPr>
          <w:sz w:val="28"/>
          <w:szCs w:val="28"/>
        </w:rPr>
      </w:pPr>
    </w:p>
    <w:p w:rsidR="00BB4082" w:rsidRDefault="00BB4082" w:rsidP="00BB4082">
      <w:pPr>
        <w:jc w:val="both"/>
        <w:rPr>
          <w:sz w:val="28"/>
          <w:szCs w:val="28"/>
        </w:rPr>
      </w:pPr>
    </w:p>
    <w:p w:rsidR="00BB4082" w:rsidRDefault="00BB4082" w:rsidP="00BB4082">
      <w:pPr>
        <w:pStyle w:val="1"/>
        <w:ind w:firstLine="0"/>
      </w:pPr>
      <w:r>
        <w:t>Главы  муниципального образования</w:t>
      </w:r>
    </w:p>
    <w:p w:rsidR="00BF27E7" w:rsidRPr="004A6FEC" w:rsidRDefault="00BB4082" w:rsidP="004A6FEC">
      <w:pPr>
        <w:tabs>
          <w:tab w:val="left" w:pos="75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</w:t>
      </w:r>
      <w:r>
        <w:rPr>
          <w:sz w:val="28"/>
          <w:szCs w:val="28"/>
        </w:rPr>
        <w:tab/>
        <w:t>С.В.Смирнов</w:t>
      </w:r>
    </w:p>
    <w:sectPr w:rsidR="00BF27E7" w:rsidRPr="004A6FEC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162"/>
    <w:rsid w:val="0008005A"/>
    <w:rsid w:val="003E5ECA"/>
    <w:rsid w:val="004A6FEC"/>
    <w:rsid w:val="00592162"/>
    <w:rsid w:val="005F1F82"/>
    <w:rsid w:val="00BB4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0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B4082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408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BB40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3</cp:revision>
  <dcterms:created xsi:type="dcterms:W3CDTF">2020-10-06T09:51:00Z</dcterms:created>
  <dcterms:modified xsi:type="dcterms:W3CDTF">2020-10-06T09:55:00Z</dcterms:modified>
</cp:coreProperties>
</file>